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  <w:gridCol w:w="5470"/>
      </w:tblGrid>
      <w:tr w:rsidR="00B21416" w:rsidTr="001115F2">
        <w:tc>
          <w:tcPr>
            <w:tcW w:w="5470" w:type="dxa"/>
          </w:tcPr>
          <w:p w:rsidR="00B21416" w:rsidRDefault="00F73A54" w:rsidP="00B2141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44A2A" wp14:editId="226DF85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92710</wp:posOffset>
                      </wp:positionV>
                      <wp:extent cx="3369945" cy="3232150"/>
                      <wp:effectExtent l="0" t="0" r="0" b="63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9945" cy="32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A54" w:rsidRDefault="00F73A54" w:rsidP="00F73A5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3A54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 chouette tournoi</w:t>
                                  </w:r>
                                </w:p>
                                <w:p w:rsidR="00F73A54" w:rsidRPr="00F73A54" w:rsidRDefault="007E397D" w:rsidP="00F73A5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 et 26 avril</w:t>
                                  </w:r>
                                  <w:r w:rsidR="00F73A54" w:rsidRPr="00F73A54"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F73A54" w:rsidRPr="00F73A54" w:rsidRDefault="00F73A54" w:rsidP="00F73A5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Owls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E647A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Team Bad</w:t>
                                  </w:r>
                                  <w:r w:rsidR="007E397D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ButtonPour">
                                <a:avLst>
                                  <a:gd name="adj1" fmla="val 8284051"/>
                                  <a:gd name="adj2" fmla="val 6571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.25pt;margin-top:7.3pt;width:265.35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" filled="f" stroked="f">
                      <v:textbox>
                        <w:txbxContent>
                          <w:p w:rsidR="00F73A54" w:rsidRDefault="00F73A54" w:rsidP="00F73A5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54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chouette tournoi</w:t>
                            </w:r>
                          </w:p>
                          <w:p w:rsidR="00F73A54" w:rsidRPr="00F73A54" w:rsidRDefault="007E397D" w:rsidP="00F73A5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 et 26 avril</w:t>
                            </w:r>
                            <w:r w:rsidR="00F73A54" w:rsidRPr="00F73A54"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73A54" w:rsidRPr="00F73A54" w:rsidRDefault="00F73A54" w:rsidP="00F73A5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Owls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647A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Bad</w:t>
                            </w:r>
                            <w:r w:rsidR="007E397D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B21416"/>
          <w:p w:rsidR="00B21416" w:rsidRDefault="007E397D" w:rsidP="007E397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05084" cy="2753832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et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84" cy="275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/>
          <w:p w:rsidR="00B21416" w:rsidRDefault="00B21416"/>
        </w:tc>
        <w:tc>
          <w:tcPr>
            <w:tcW w:w="5470" w:type="dxa"/>
          </w:tcPr>
          <w:p w:rsidR="00B21416" w:rsidRDefault="00B21416"/>
          <w:p w:rsidR="00F73A54" w:rsidRPr="00A41472" w:rsidRDefault="00F73A54" w:rsidP="00A41472">
            <w:pPr>
              <w:jc w:val="center"/>
              <w:rPr>
                <w:b/>
                <w:sz w:val="28"/>
                <w:u w:val="single"/>
              </w:rPr>
            </w:pPr>
            <w:r w:rsidRPr="00A41472">
              <w:rPr>
                <w:b/>
                <w:sz w:val="28"/>
                <w:u w:val="single"/>
              </w:rPr>
              <w:t xml:space="preserve">Tournoi par équipe de </w:t>
            </w:r>
            <w:proofErr w:type="spellStart"/>
            <w:r w:rsidRPr="00A41472">
              <w:rPr>
                <w:b/>
                <w:sz w:val="28"/>
                <w:u w:val="single"/>
              </w:rPr>
              <w:t>Prayssas</w:t>
            </w:r>
            <w:proofErr w:type="spellEnd"/>
          </w:p>
          <w:p w:rsidR="00F73A54" w:rsidRDefault="00F73A54"/>
          <w:p w:rsidR="001A0E5F" w:rsidRDefault="001A0E5F" w:rsidP="00F329A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équipes doivent être composées d‘</w:t>
            </w:r>
            <w:r w:rsidR="00A41472">
              <w:t>au moins 1 homme et 1</w:t>
            </w:r>
            <w:r>
              <w:t xml:space="preserve"> femme</w:t>
            </w:r>
            <w:r w:rsidR="00A41472">
              <w:t xml:space="preserve"> (</w:t>
            </w:r>
            <w:r>
              <w:t>et max</w:t>
            </w:r>
            <w:r w:rsidR="00A41472">
              <w:t xml:space="preserve"> </w:t>
            </w:r>
            <w:r>
              <w:t xml:space="preserve"> 2 </w:t>
            </w:r>
            <w:r w:rsidR="00A41472">
              <w:t xml:space="preserve">hommes </w:t>
            </w:r>
            <w:r>
              <w:t xml:space="preserve"> et </w:t>
            </w:r>
            <w:r w:rsidR="00A41472">
              <w:t>2 femmes)</w:t>
            </w:r>
            <w:r>
              <w:t>.</w:t>
            </w:r>
          </w:p>
          <w:p w:rsidR="001A0E5F" w:rsidRDefault="001A0E5F" w:rsidP="00F329A8">
            <w:pPr>
              <w:pStyle w:val="Paragraphedeliste"/>
              <w:ind w:left="360"/>
              <w:jc w:val="both"/>
            </w:pPr>
          </w:p>
          <w:p w:rsidR="001A0E5F" w:rsidRDefault="001A0E5F" w:rsidP="00F329A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Le tournoi est ouvert à tous les joueurs affiliés à la </w:t>
            </w:r>
            <w:proofErr w:type="spellStart"/>
            <w:r>
              <w:t>FFBaD</w:t>
            </w:r>
            <w:proofErr w:type="spellEnd"/>
            <w:r>
              <w:t xml:space="preserve"> dans les catégories allant de NC à A.</w:t>
            </w:r>
          </w:p>
          <w:p w:rsidR="001A0E5F" w:rsidRDefault="001A0E5F" w:rsidP="00F329A8">
            <w:pPr>
              <w:pStyle w:val="Paragraphedeliste"/>
              <w:ind w:left="360"/>
              <w:jc w:val="both"/>
            </w:pPr>
          </w:p>
          <w:p w:rsidR="001A0E5F" w:rsidRDefault="001A0E5F" w:rsidP="00F329A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joueurs d’une même équipe peuvent  avoir un classement différent et appartenir à des clubs différents.</w:t>
            </w:r>
          </w:p>
          <w:p w:rsidR="001A0E5F" w:rsidRDefault="001A0E5F" w:rsidP="00F329A8">
            <w:pPr>
              <w:pStyle w:val="Paragraphedeliste"/>
              <w:jc w:val="both"/>
            </w:pPr>
          </w:p>
          <w:p w:rsidR="001A0E5F" w:rsidRDefault="00FA434F" w:rsidP="00F329A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Les joueurs</w:t>
            </w:r>
            <w:r w:rsidR="001A0E5F">
              <w:t xml:space="preserve"> choisir</w:t>
            </w:r>
            <w:r>
              <w:t>ont</w:t>
            </w:r>
            <w:r w:rsidR="001A0E5F">
              <w:t xml:space="preserve"> </w:t>
            </w:r>
            <w:r w:rsidR="001A0E5F" w:rsidRPr="00FA434F">
              <w:t xml:space="preserve">un nom d’équipe </w:t>
            </w:r>
            <w:r w:rsidR="00BE647A">
              <w:t>suggérant un animal célèbre de dessin animé, de film ou réel.</w:t>
            </w:r>
          </w:p>
          <w:p w:rsidR="00A41472" w:rsidRDefault="00A41472" w:rsidP="00A41472">
            <w:pPr>
              <w:pStyle w:val="Paragraphedeliste"/>
            </w:pPr>
          </w:p>
          <w:p w:rsidR="00A41472" w:rsidRPr="00A41472" w:rsidRDefault="00A41472" w:rsidP="00A414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1472">
              <w:rPr>
                <w:b/>
                <w:sz w:val="28"/>
                <w:szCs w:val="28"/>
                <w:u w:val="single"/>
              </w:rPr>
              <w:t>Déroulement du week-end</w:t>
            </w:r>
          </w:p>
          <w:p w:rsidR="00A41472" w:rsidRDefault="00A41472" w:rsidP="00A41472"/>
          <w:p w:rsidR="00A41472" w:rsidRDefault="00A41472" w:rsidP="00A41472">
            <w:pPr>
              <w:pStyle w:val="Paragraphedeliste"/>
              <w:numPr>
                <w:ilvl w:val="0"/>
                <w:numId w:val="4"/>
              </w:numPr>
            </w:pPr>
            <w:r>
              <w:t>Chaque rencontre se déroulera en 3 matchs : 1 SH, 1 SD, 1DM. Le vainqueur sera celui qui gagnera au moins deux matchs.</w:t>
            </w:r>
          </w:p>
          <w:p w:rsidR="00A41472" w:rsidRDefault="00A41472" w:rsidP="00A41472">
            <w:pPr>
              <w:pStyle w:val="Paragraphedeliste"/>
              <w:ind w:left="360"/>
            </w:pPr>
          </w:p>
          <w:p w:rsidR="00A41472" w:rsidRDefault="00A41472" w:rsidP="00A41472">
            <w:pPr>
              <w:pStyle w:val="Paragraphedeliste"/>
              <w:numPr>
                <w:ilvl w:val="0"/>
                <w:numId w:val="4"/>
              </w:numPr>
            </w:pPr>
            <w:r>
              <w:t xml:space="preserve">Nous ferons un maximum de </w:t>
            </w:r>
            <w:r w:rsidR="00F329A8">
              <w:t>tableaux pour que chacun soit le plus équilibré possible.</w:t>
            </w:r>
          </w:p>
          <w:p w:rsidR="00A41472" w:rsidRDefault="00A41472" w:rsidP="00A41472">
            <w:pPr>
              <w:pStyle w:val="Paragraphedeliste"/>
            </w:pPr>
          </w:p>
          <w:p w:rsidR="00A41472" w:rsidRPr="00FA434F" w:rsidRDefault="00A41472" w:rsidP="00A41472">
            <w:pPr>
              <w:pStyle w:val="Paragraphedeliste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Chaque tableau sera constitué </w:t>
            </w:r>
            <w:r w:rsidRPr="00FA434F">
              <w:rPr>
                <w:b/>
                <w:u w:val="single"/>
              </w:rPr>
              <w:t>de poule(s) de 3, 4 ou 5 équipes.</w:t>
            </w:r>
          </w:p>
          <w:p w:rsidR="00A41472" w:rsidRDefault="00A41472" w:rsidP="00A41472">
            <w:pPr>
              <w:pStyle w:val="Paragraphedeliste"/>
            </w:pPr>
          </w:p>
          <w:p w:rsidR="00A41472" w:rsidRDefault="00A41472" w:rsidP="00A41472">
            <w:pPr>
              <w:pStyle w:val="Paragraphedeliste"/>
              <w:numPr>
                <w:ilvl w:val="0"/>
                <w:numId w:val="4"/>
              </w:numPr>
            </w:pPr>
            <w:r>
              <w:t xml:space="preserve">Suivant la formule retenue (par rapport au nombre d’inscrits et aux niveaux), il y aura des </w:t>
            </w:r>
            <w:r w:rsidR="00F329A8">
              <w:t>matchs de classement</w:t>
            </w:r>
            <w:r>
              <w:t xml:space="preserve">. </w:t>
            </w:r>
          </w:p>
          <w:p w:rsidR="00A41472" w:rsidRDefault="00A41472" w:rsidP="00A41472">
            <w:pPr>
              <w:pStyle w:val="Paragraphedeliste"/>
            </w:pPr>
          </w:p>
          <w:p w:rsidR="00A41472" w:rsidRDefault="00A41472" w:rsidP="00A41472">
            <w:pPr>
              <w:pStyle w:val="Paragraphedeliste"/>
              <w:numPr>
                <w:ilvl w:val="0"/>
                <w:numId w:val="4"/>
              </w:numPr>
            </w:pPr>
            <w:r>
              <w:t xml:space="preserve">Il n’y aura </w:t>
            </w:r>
            <w:r w:rsidRPr="00FA434F">
              <w:rPr>
                <w:b/>
                <w:u w:val="single"/>
              </w:rPr>
              <w:t>aucune élimination</w:t>
            </w:r>
            <w:r>
              <w:t xml:space="preserve">, toutes les équipes auront au moins </w:t>
            </w:r>
            <w:r w:rsidRPr="00FA434F">
              <w:rPr>
                <w:b/>
                <w:u w:val="single"/>
              </w:rPr>
              <w:t>3 rencontres</w:t>
            </w:r>
            <w:r>
              <w:t xml:space="preserve"> dans le week-end soit  </w:t>
            </w:r>
            <w:r w:rsidR="00FA434F">
              <w:t xml:space="preserve">6 </w:t>
            </w:r>
            <w:r>
              <w:t>matchs pour chaque joueur (pour équipe de 2).</w:t>
            </w:r>
          </w:p>
        </w:tc>
        <w:tc>
          <w:tcPr>
            <w:tcW w:w="5470" w:type="dxa"/>
          </w:tcPr>
          <w:p w:rsidR="00B21416" w:rsidRDefault="00F73A54" w:rsidP="0028246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C02F24" wp14:editId="2EDD6D6B">
                  <wp:extent cx="2870790" cy="273362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717" cy="272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/>
          <w:p w:rsidR="00B21416" w:rsidRPr="00FA434F" w:rsidRDefault="00F329A8" w:rsidP="001115F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Nombre</w:t>
            </w:r>
            <w:r w:rsidR="00FA434F" w:rsidRPr="00FA434F">
              <w:rPr>
                <w:b/>
                <w:sz w:val="28"/>
                <w:szCs w:val="28"/>
                <w:u w:val="single"/>
              </w:rPr>
              <w:t xml:space="preserve"> d’équipes</w:t>
            </w:r>
          </w:p>
          <w:p w:rsidR="00B21416" w:rsidRDefault="00B21416" w:rsidP="001115F2">
            <w:pPr>
              <w:jc w:val="both"/>
            </w:pPr>
          </w:p>
          <w:p w:rsidR="00B21416" w:rsidRDefault="00FA434F" w:rsidP="001115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Pour  assurer ce minimum de matchs par joueur le nombre d’équipes sera limité à une cinquantaine.</w:t>
            </w:r>
          </w:p>
          <w:p w:rsidR="00FA434F" w:rsidRDefault="00FA434F" w:rsidP="001115F2">
            <w:pPr>
              <w:pStyle w:val="Paragraphedeliste"/>
              <w:ind w:left="360"/>
              <w:jc w:val="both"/>
            </w:pPr>
          </w:p>
          <w:p w:rsidR="0055182A" w:rsidRDefault="0055182A" w:rsidP="001115F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Frais d’inscripti</w:t>
            </w:r>
            <w:r w:rsidR="006F0530">
              <w:rPr>
                <w:b/>
                <w:sz w:val="28"/>
                <w:szCs w:val="28"/>
                <w:u w:val="single"/>
              </w:rPr>
              <w:t>on</w:t>
            </w:r>
          </w:p>
          <w:p w:rsidR="0055182A" w:rsidRDefault="0055182A" w:rsidP="001115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16 € par joueur inscrit pour les équipes de 2 joueurs.</w:t>
            </w:r>
          </w:p>
          <w:p w:rsidR="0055182A" w:rsidRDefault="0055182A" w:rsidP="001115F2">
            <w:pPr>
              <w:pStyle w:val="Paragraphedeliste"/>
              <w:ind w:left="360"/>
              <w:jc w:val="both"/>
            </w:pPr>
          </w:p>
          <w:p w:rsidR="0055182A" w:rsidRDefault="0055182A" w:rsidP="001115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14 € par joueur inscrit pour les équipes de 3 ou 4 joueurs.</w:t>
            </w:r>
          </w:p>
          <w:p w:rsidR="006F0530" w:rsidRDefault="006F0530" w:rsidP="001115F2">
            <w:pPr>
              <w:pStyle w:val="Paragraphedeliste"/>
              <w:jc w:val="both"/>
            </w:pPr>
          </w:p>
          <w:p w:rsidR="006F0530" w:rsidRDefault="006F0530" w:rsidP="001115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 Le règlement  libellé à l’ordre des chabadas47 doit être joint aux inscriptions et envoyé à :</w:t>
            </w:r>
          </w:p>
          <w:p w:rsidR="006F0530" w:rsidRPr="006F0530" w:rsidRDefault="006F0530" w:rsidP="007E397D">
            <w:pPr>
              <w:jc w:val="center"/>
              <w:rPr>
                <w:b/>
              </w:rPr>
            </w:pPr>
            <w:r w:rsidRPr="006F0530">
              <w:rPr>
                <w:b/>
              </w:rPr>
              <w:t>ARRECGROS Vincent</w:t>
            </w:r>
          </w:p>
          <w:p w:rsidR="006F0530" w:rsidRPr="006F0530" w:rsidRDefault="006F0530" w:rsidP="007E397D">
            <w:pPr>
              <w:jc w:val="center"/>
              <w:rPr>
                <w:b/>
              </w:rPr>
            </w:pPr>
            <w:r w:rsidRPr="006F0530">
              <w:rPr>
                <w:b/>
              </w:rPr>
              <w:t>L’</w:t>
            </w:r>
            <w:proofErr w:type="spellStart"/>
            <w:r w:rsidRPr="006F0530">
              <w:rPr>
                <w:b/>
              </w:rPr>
              <w:t>hoste</w:t>
            </w:r>
            <w:proofErr w:type="spellEnd"/>
          </w:p>
          <w:p w:rsidR="0055182A" w:rsidRDefault="006F0530" w:rsidP="007E397D">
            <w:pPr>
              <w:jc w:val="center"/>
              <w:rPr>
                <w:b/>
              </w:rPr>
            </w:pPr>
            <w:r w:rsidRPr="006F0530">
              <w:rPr>
                <w:b/>
              </w:rPr>
              <w:t xml:space="preserve">47190 </w:t>
            </w:r>
            <w:proofErr w:type="spellStart"/>
            <w:r w:rsidRPr="006F0530">
              <w:rPr>
                <w:b/>
              </w:rPr>
              <w:t>Galapian</w:t>
            </w:r>
            <w:proofErr w:type="spellEnd"/>
            <w:r w:rsidRPr="006F0530">
              <w:rPr>
                <w:b/>
              </w:rPr>
              <w:t>.</w:t>
            </w:r>
          </w:p>
          <w:p w:rsidR="006F0530" w:rsidRPr="006F0530" w:rsidRDefault="006F0530" w:rsidP="001115F2">
            <w:pPr>
              <w:jc w:val="both"/>
              <w:rPr>
                <w:b/>
              </w:rPr>
            </w:pPr>
          </w:p>
          <w:p w:rsidR="0055182A" w:rsidRDefault="0055182A" w:rsidP="001115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82A">
              <w:rPr>
                <w:b/>
                <w:sz w:val="28"/>
                <w:szCs w:val="28"/>
                <w:u w:val="single"/>
              </w:rPr>
              <w:t>Date limite d’inscription</w:t>
            </w:r>
          </w:p>
          <w:p w:rsidR="00B21416" w:rsidRPr="0028246B" w:rsidRDefault="0055182A" w:rsidP="007E397D">
            <w:pPr>
              <w:pStyle w:val="Paragraphedeliste"/>
              <w:numPr>
                <w:ilvl w:val="0"/>
                <w:numId w:val="6"/>
              </w:numPr>
              <w:jc w:val="both"/>
              <w:rPr>
                <w:b/>
                <w:u w:val="single"/>
              </w:rPr>
            </w:pPr>
            <w:r>
              <w:t xml:space="preserve">La date limite d’inscription est fixée au </w:t>
            </w:r>
            <w:r w:rsidR="007E397D">
              <w:t>jeudi 16 avril 2015</w:t>
            </w:r>
            <w:r>
              <w:t>.</w:t>
            </w:r>
          </w:p>
        </w:tc>
      </w:tr>
      <w:tr w:rsidR="00B21416" w:rsidTr="001115F2">
        <w:tc>
          <w:tcPr>
            <w:tcW w:w="5470" w:type="dxa"/>
          </w:tcPr>
          <w:p w:rsidR="00B21416" w:rsidRDefault="0055182A" w:rsidP="00C36E35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A5DE4" wp14:editId="3AE0E472">
                      <wp:simplePos x="0" y="0"/>
                      <wp:positionH relativeFrom="column">
                        <wp:posOffset>-46443</wp:posOffset>
                      </wp:positionH>
                      <wp:positionV relativeFrom="paragraph">
                        <wp:posOffset>106887</wp:posOffset>
                      </wp:positionV>
                      <wp:extent cx="3369945" cy="3232150"/>
                      <wp:effectExtent l="0" t="0" r="0" b="63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9945" cy="32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182A" w:rsidRDefault="0055182A" w:rsidP="005518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3A54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 chouette tournoi</w:t>
                                  </w:r>
                                </w:p>
                                <w:p w:rsidR="0055182A" w:rsidRPr="00F73A54" w:rsidRDefault="007E397D" w:rsidP="005518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 et 26 avril</w:t>
                                  </w:r>
                                  <w:r w:rsidR="0055182A" w:rsidRPr="00F73A54">
                                    <w:rPr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55182A" w:rsidRPr="00F73A54" w:rsidRDefault="0055182A" w:rsidP="005518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Owls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E647A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Team Bad</w:t>
                                  </w:r>
                                  <w:r w:rsidR="007E397D"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48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ButtonPour">
                                <a:avLst>
                                  <a:gd name="adj1" fmla="val 8284051"/>
                                  <a:gd name="adj2" fmla="val 6571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-3.65pt;margin-top:8.4pt;width:265.35pt;height:2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" filled="f" stroked="f">
                      <v:textbox>
                        <w:txbxContent>
                          <w:p w:rsidR="0055182A" w:rsidRDefault="0055182A" w:rsidP="0055182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A54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chouette tournoi</w:t>
                            </w:r>
                          </w:p>
                          <w:p w:rsidR="0055182A" w:rsidRPr="00F73A54" w:rsidRDefault="007E397D" w:rsidP="0055182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 et 26 avril</w:t>
                            </w:r>
                            <w:r w:rsidR="0055182A" w:rsidRPr="00F73A54"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5182A" w:rsidRPr="00F73A54" w:rsidRDefault="0055182A" w:rsidP="0055182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Owls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647A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Bad</w:t>
                            </w:r>
                            <w:r w:rsidR="007E397D"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28246B">
            <w:pPr>
              <w:pStyle w:val="Paragraphedeliste"/>
            </w:pPr>
          </w:p>
          <w:p w:rsidR="0028246B" w:rsidRPr="0028246B" w:rsidRDefault="0028246B" w:rsidP="0028246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246B">
              <w:rPr>
                <w:b/>
                <w:sz w:val="28"/>
                <w:szCs w:val="28"/>
                <w:u w:val="single"/>
              </w:rPr>
              <w:t>Lieu du tournoi</w:t>
            </w:r>
          </w:p>
          <w:p w:rsidR="0028246B" w:rsidRDefault="0028246B" w:rsidP="00BE647A">
            <w:pPr>
              <w:jc w:val="both"/>
            </w:pPr>
          </w:p>
          <w:p w:rsidR="0028246B" w:rsidRDefault="0028246B" w:rsidP="00BE647A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 xml:space="preserve">Le tournoi aura lieu à la salle Léo Lagrange à </w:t>
            </w:r>
            <w:proofErr w:type="spellStart"/>
            <w:r>
              <w:t>Prayssas</w:t>
            </w:r>
            <w:proofErr w:type="spellEnd"/>
            <w:r>
              <w:t>.</w:t>
            </w:r>
          </w:p>
          <w:p w:rsidR="0028246B" w:rsidRDefault="0028246B" w:rsidP="00BE647A">
            <w:pPr>
              <w:pStyle w:val="Paragraphedeliste"/>
              <w:ind w:left="360"/>
              <w:jc w:val="both"/>
            </w:pPr>
          </w:p>
          <w:p w:rsidR="0028246B" w:rsidRDefault="0028246B" w:rsidP="00BE647A">
            <w:pPr>
              <w:pStyle w:val="Paragraphedeliste"/>
              <w:numPr>
                <w:ilvl w:val="0"/>
                <w:numId w:val="11"/>
              </w:numPr>
              <w:jc w:val="both"/>
            </w:pPr>
            <w:proofErr w:type="spellStart"/>
            <w:r>
              <w:t>Prayssas</w:t>
            </w:r>
            <w:proofErr w:type="spellEnd"/>
            <w:r>
              <w:t xml:space="preserve"> est à environ 15 km d’Agen</w:t>
            </w:r>
            <w:r w:rsidR="001115F2">
              <w:t xml:space="preserve">, à </w:t>
            </w:r>
            <w:r>
              <w:t xml:space="preserve">approximativement 20 minutes des sorties d’autoroute d’Aiguillon ou d’Agen. Nous vous communiquerons les coordonnées GPS lors des convocations. </w:t>
            </w:r>
          </w:p>
          <w:p w:rsidR="0028246B" w:rsidRDefault="0028246B" w:rsidP="00BE647A">
            <w:pPr>
              <w:jc w:val="both"/>
            </w:pPr>
          </w:p>
          <w:p w:rsidR="0028246B" w:rsidRDefault="0028246B" w:rsidP="00BE647A">
            <w:pPr>
              <w:jc w:val="both"/>
            </w:pPr>
          </w:p>
          <w:p w:rsidR="0028246B" w:rsidRPr="0028246B" w:rsidRDefault="0028246B" w:rsidP="00BE64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8246B">
              <w:rPr>
                <w:b/>
                <w:sz w:val="28"/>
                <w:szCs w:val="28"/>
                <w:u w:val="single"/>
              </w:rPr>
              <w:t>Les horaires de</w:t>
            </w:r>
            <w:r w:rsidR="001115F2">
              <w:rPr>
                <w:b/>
                <w:sz w:val="28"/>
                <w:szCs w:val="28"/>
                <w:u w:val="single"/>
              </w:rPr>
              <w:t>s</w:t>
            </w:r>
            <w:r w:rsidRPr="0028246B">
              <w:rPr>
                <w:b/>
                <w:sz w:val="28"/>
                <w:szCs w:val="28"/>
                <w:u w:val="single"/>
              </w:rPr>
              <w:t xml:space="preserve"> convocations</w:t>
            </w:r>
          </w:p>
          <w:p w:rsidR="0028246B" w:rsidRDefault="0028246B" w:rsidP="00BE647A">
            <w:pPr>
              <w:jc w:val="both"/>
            </w:pPr>
          </w:p>
          <w:p w:rsidR="0028246B" w:rsidRDefault="0028246B" w:rsidP="00BE647A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L’accueil des premières équipes se fera à partir de 7h30 </w:t>
            </w:r>
            <w:r w:rsidR="001115F2">
              <w:t>et sera étalé sur la matinée. L</w:t>
            </w:r>
            <w:r>
              <w:t xml:space="preserve">es premières rencontres commenceront à 8h00. </w:t>
            </w:r>
          </w:p>
        </w:tc>
        <w:tc>
          <w:tcPr>
            <w:tcW w:w="5470" w:type="dxa"/>
          </w:tcPr>
          <w:p w:rsidR="0028246B" w:rsidRDefault="0028246B" w:rsidP="0028246B"/>
          <w:p w:rsidR="0028246B" w:rsidRPr="00A41472" w:rsidRDefault="0028246B" w:rsidP="0028246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Informations</w:t>
            </w:r>
          </w:p>
          <w:p w:rsidR="0028246B" w:rsidRDefault="0028246B" w:rsidP="0028246B"/>
          <w:p w:rsidR="0028246B" w:rsidRDefault="0028246B" w:rsidP="001115F2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Le tournoi est en cours d’autorisation : n°</w:t>
            </w:r>
          </w:p>
          <w:p w:rsidR="0028246B" w:rsidRDefault="0028246B" w:rsidP="001115F2">
            <w:pPr>
              <w:pStyle w:val="Paragraphedeliste"/>
              <w:ind w:left="360"/>
              <w:jc w:val="both"/>
            </w:pPr>
          </w:p>
          <w:p w:rsidR="0028246B" w:rsidRDefault="0028246B" w:rsidP="001115F2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Tous les documents seront envoyés par email aux présidents de clubs.</w:t>
            </w:r>
          </w:p>
          <w:p w:rsidR="0028246B" w:rsidRDefault="0028246B" w:rsidP="001115F2">
            <w:pPr>
              <w:pStyle w:val="Paragraphedeliste"/>
              <w:jc w:val="both"/>
            </w:pPr>
          </w:p>
          <w:p w:rsidR="0028246B" w:rsidRDefault="0028246B" w:rsidP="001115F2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Tous les documents seront sur notre site : </w:t>
            </w:r>
            <w:hyperlink r:id="rId9" w:history="1">
              <w:r w:rsidRPr="006F0530">
                <w:rPr>
                  <w:rStyle w:val="Lienhypertexte"/>
                </w:rPr>
                <w:t>chabadas47.jimdo.com</w:t>
              </w:r>
            </w:hyperlink>
            <w:r>
              <w:t xml:space="preserve"> rubrique « le chouette tournoi ».</w:t>
            </w:r>
          </w:p>
          <w:p w:rsidR="0028246B" w:rsidRDefault="0028246B" w:rsidP="001115F2">
            <w:pPr>
              <w:pStyle w:val="Paragraphedeliste"/>
              <w:jc w:val="both"/>
            </w:pPr>
          </w:p>
          <w:p w:rsidR="0028246B" w:rsidRDefault="0028246B" w:rsidP="001115F2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Tous les docum</w:t>
            </w:r>
            <w:r w:rsidR="00BE647A">
              <w:t xml:space="preserve">ents seront sur le site </w:t>
            </w:r>
            <w:proofErr w:type="spellStart"/>
            <w:r w:rsidR="00BE647A">
              <w:t>badiste</w:t>
            </w:r>
            <w:proofErr w:type="spellEnd"/>
            <w:r w:rsidR="00BE647A">
              <w:t xml:space="preserve"> et le site </w:t>
            </w:r>
            <w:proofErr w:type="spellStart"/>
            <w:r w:rsidR="00BE647A">
              <w:t>badnet</w:t>
            </w:r>
            <w:proofErr w:type="spellEnd"/>
            <w:r w:rsidR="00BE647A">
              <w:t xml:space="preserve"> ainsi que sur notre site chabadas47.jimdo.com.</w:t>
            </w:r>
            <w:r>
              <w:t xml:space="preserve"> </w:t>
            </w:r>
          </w:p>
          <w:p w:rsidR="0028246B" w:rsidRDefault="0028246B" w:rsidP="001115F2">
            <w:pPr>
              <w:pStyle w:val="Paragraphedeliste"/>
              <w:jc w:val="both"/>
            </w:pPr>
          </w:p>
          <w:p w:rsidR="0028246B" w:rsidRDefault="0028246B" w:rsidP="001115F2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Pour tout renseignement, vous pouvez nous contacter :</w:t>
            </w:r>
          </w:p>
          <w:p w:rsidR="0028246B" w:rsidRDefault="0028246B" w:rsidP="001115F2">
            <w:pPr>
              <w:pStyle w:val="Paragraphedeliste"/>
              <w:jc w:val="both"/>
            </w:pPr>
          </w:p>
          <w:p w:rsidR="0028246B" w:rsidRPr="00F329A8" w:rsidRDefault="0028246B" w:rsidP="001115F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329A8">
              <w:rPr>
                <w:b/>
                <w:sz w:val="24"/>
                <w:szCs w:val="24"/>
              </w:rPr>
              <w:t>Email </w:t>
            </w:r>
            <w:proofErr w:type="gramStart"/>
            <w:r w:rsidRPr="00F329A8">
              <w:rPr>
                <w:b/>
                <w:sz w:val="24"/>
                <w:szCs w:val="24"/>
              </w:rPr>
              <w:t xml:space="preserve">:  </w:t>
            </w:r>
            <w:proofErr w:type="gramEnd"/>
            <w:hyperlink r:id="rId10" w:history="1">
              <w:r w:rsidRPr="00F329A8">
                <w:rPr>
                  <w:rStyle w:val="Lienhypertexte"/>
                  <w:b/>
                  <w:sz w:val="24"/>
                  <w:szCs w:val="24"/>
                </w:rPr>
                <w:t>chabadas47@gmail.com</w:t>
              </w:r>
            </w:hyperlink>
          </w:p>
          <w:p w:rsidR="0028246B" w:rsidRPr="00F329A8" w:rsidRDefault="0028246B" w:rsidP="001115F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F329A8">
              <w:rPr>
                <w:b/>
                <w:sz w:val="24"/>
                <w:szCs w:val="24"/>
              </w:rPr>
              <w:t xml:space="preserve">Tel :       Vincent </w:t>
            </w:r>
            <w:proofErr w:type="spellStart"/>
            <w:r w:rsidRPr="00F329A8">
              <w:rPr>
                <w:b/>
                <w:sz w:val="24"/>
                <w:szCs w:val="24"/>
              </w:rPr>
              <w:t>Arrecgros</w:t>
            </w:r>
            <w:proofErr w:type="spellEnd"/>
            <w:r w:rsidRPr="00F329A8">
              <w:rPr>
                <w:b/>
                <w:sz w:val="24"/>
                <w:szCs w:val="24"/>
              </w:rPr>
              <w:t> : 06.43.69.30.12</w:t>
            </w:r>
          </w:p>
          <w:p w:rsidR="0028246B" w:rsidRDefault="0028246B" w:rsidP="001115F2">
            <w:pPr>
              <w:jc w:val="both"/>
            </w:pPr>
          </w:p>
          <w:p w:rsidR="0028246B" w:rsidRPr="00F329A8" w:rsidRDefault="0028246B" w:rsidP="001115F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29A8">
              <w:rPr>
                <w:b/>
                <w:sz w:val="28"/>
                <w:szCs w:val="28"/>
                <w:u w:val="single"/>
              </w:rPr>
              <w:t>Hébergement et Soirée</w:t>
            </w:r>
          </w:p>
          <w:p w:rsidR="0028246B" w:rsidRDefault="0028246B" w:rsidP="001115F2">
            <w:pPr>
              <w:jc w:val="both"/>
            </w:pPr>
          </w:p>
          <w:p w:rsidR="0028246B" w:rsidRDefault="0028246B" w:rsidP="001115F2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Nous vous communiquerons prochainement l’adresse de gites et hôtels sur place ou proche</w:t>
            </w:r>
            <w:r w:rsidR="001115F2">
              <w:t>s</w:t>
            </w:r>
            <w:r>
              <w:t xml:space="preserve"> de </w:t>
            </w:r>
            <w:proofErr w:type="spellStart"/>
            <w:r>
              <w:t>Prayssas</w:t>
            </w:r>
            <w:proofErr w:type="spellEnd"/>
            <w:r>
              <w:t>.</w:t>
            </w:r>
          </w:p>
          <w:p w:rsidR="0028246B" w:rsidRDefault="0028246B" w:rsidP="001115F2">
            <w:pPr>
              <w:pStyle w:val="Paragraphedeliste"/>
              <w:ind w:left="360"/>
              <w:jc w:val="both"/>
            </w:pPr>
            <w:r>
              <w:t xml:space="preserve"> </w:t>
            </w:r>
          </w:p>
          <w:p w:rsidR="0028246B" w:rsidRDefault="0028246B" w:rsidP="007E397D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Pour ceux qui reste</w:t>
            </w:r>
            <w:r w:rsidR="001115F2">
              <w:t>ro</w:t>
            </w:r>
            <w:r>
              <w:t>nt</w:t>
            </w:r>
            <w:r w:rsidR="001115F2">
              <w:t xml:space="preserve"> ou voudront passer la soirée avec nous,</w:t>
            </w:r>
            <w:r>
              <w:t xml:space="preserve"> un repas sera organisé sur place le samedi soir. </w:t>
            </w:r>
            <w:r w:rsidR="00F329A8">
              <w:t>Nous sommes encore en réfle</w:t>
            </w:r>
            <w:r w:rsidR="001115F2">
              <w:t>xion et nous vous le proposerons</w:t>
            </w:r>
            <w:r w:rsidR="00F329A8">
              <w:t xml:space="preserve"> rapid</w:t>
            </w:r>
            <w:r w:rsidR="00BE647A">
              <w:t xml:space="preserve">ement pour un tarif aux alentours </w:t>
            </w:r>
            <w:bookmarkStart w:id="0" w:name="_GoBack"/>
            <w:bookmarkEnd w:id="0"/>
            <w:r w:rsidR="00BE647A">
              <w:t>de 15</w:t>
            </w:r>
            <w:r w:rsidR="00F329A8">
              <w:t xml:space="preserve"> €. </w:t>
            </w:r>
          </w:p>
        </w:tc>
        <w:tc>
          <w:tcPr>
            <w:tcW w:w="5470" w:type="dxa"/>
          </w:tcPr>
          <w:p w:rsidR="00B21416" w:rsidRDefault="00B21416" w:rsidP="00C36E35"/>
          <w:p w:rsidR="00F329A8" w:rsidRPr="00F329A8" w:rsidRDefault="00F329A8" w:rsidP="00F329A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29A8">
              <w:rPr>
                <w:b/>
                <w:sz w:val="28"/>
                <w:szCs w:val="28"/>
                <w:u w:val="single"/>
              </w:rPr>
              <w:t>Nos partenaires</w:t>
            </w:r>
          </w:p>
          <w:p w:rsidR="00B21416" w:rsidRDefault="00B21416" w:rsidP="00C36E35"/>
          <w:p w:rsidR="00B21416" w:rsidRDefault="00F329A8" w:rsidP="00C36E35">
            <w:r>
              <w:rPr>
                <w:noProof/>
                <w:lang w:eastAsia="fr-FR"/>
              </w:rPr>
              <w:drawing>
                <wp:inline distT="0" distB="0" distL="0" distR="0" wp14:anchorId="60A8C38D" wp14:editId="4562E5C5">
                  <wp:extent cx="1514300" cy="1307805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ionB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155" cy="130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B21416" w:rsidP="00C36E35"/>
          <w:p w:rsidR="00B21416" w:rsidRDefault="00F329A8" w:rsidP="00C36E3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157F78" wp14:editId="19C814AF">
                  <wp:extent cx="2956816" cy="306858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.2013_11_14_12_56_21.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816" cy="306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8A6" w:rsidRDefault="00BE647A"/>
    <w:sectPr w:rsidR="009638A6" w:rsidSect="00B2141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4.4pt;height:233.6pt" o:bullet="t">
        <v:imagedata r:id="rId1" o:title="logoder"/>
      </v:shape>
    </w:pict>
  </w:numPicBullet>
  <w:abstractNum w:abstractNumId="0">
    <w:nsid w:val="05CF030F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B750B9"/>
    <w:multiLevelType w:val="multilevel"/>
    <w:tmpl w:val="040C001D"/>
    <w:numStyleLink w:val="Style1"/>
  </w:abstractNum>
  <w:abstractNum w:abstractNumId="2">
    <w:nsid w:val="0BC07763"/>
    <w:multiLevelType w:val="multilevel"/>
    <w:tmpl w:val="040C001D"/>
    <w:numStyleLink w:val="Style1"/>
  </w:abstractNum>
  <w:abstractNum w:abstractNumId="3">
    <w:nsid w:val="0F282630"/>
    <w:multiLevelType w:val="multilevel"/>
    <w:tmpl w:val="040C001D"/>
    <w:numStyleLink w:val="Style1"/>
  </w:abstractNum>
  <w:abstractNum w:abstractNumId="4">
    <w:nsid w:val="161E2D00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FE4D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042B6C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522663"/>
    <w:multiLevelType w:val="multilevel"/>
    <w:tmpl w:val="82CC30D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DF8586E"/>
    <w:multiLevelType w:val="multilevel"/>
    <w:tmpl w:val="040C001D"/>
    <w:numStyleLink w:val="Style1"/>
  </w:abstractNum>
  <w:abstractNum w:abstractNumId="9">
    <w:nsid w:val="5C7D7EEE"/>
    <w:multiLevelType w:val="multilevel"/>
    <w:tmpl w:val="040C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086922"/>
    <w:multiLevelType w:val="multilevel"/>
    <w:tmpl w:val="040C001D"/>
    <w:numStyleLink w:val="Style1"/>
  </w:abstractNum>
  <w:abstractNum w:abstractNumId="11">
    <w:nsid w:val="7597680E"/>
    <w:multiLevelType w:val="hybridMultilevel"/>
    <w:tmpl w:val="4006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10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40"/>
          <w:szCs w:val="40"/>
        </w:rPr>
      </w:lvl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16"/>
    <w:rsid w:val="000F4CE2"/>
    <w:rsid w:val="001115F2"/>
    <w:rsid w:val="001A0E5F"/>
    <w:rsid w:val="0028246B"/>
    <w:rsid w:val="00535F49"/>
    <w:rsid w:val="0055182A"/>
    <w:rsid w:val="006F0530"/>
    <w:rsid w:val="007E397D"/>
    <w:rsid w:val="00A41472"/>
    <w:rsid w:val="00B21416"/>
    <w:rsid w:val="00BE647A"/>
    <w:rsid w:val="00F329A8"/>
    <w:rsid w:val="00F73A54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1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73A54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73A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1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73A54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73A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hyperlink" Target="mailto:chabadas47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chabadas47.jimdo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7105-68B0-40D0-A3BF-D98AE56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mondoudou</dc:creator>
  <cp:lastModifiedBy>mondoudou</cp:lastModifiedBy>
  <cp:revision>4</cp:revision>
  <dcterms:created xsi:type="dcterms:W3CDTF">2015-01-03T23:36:00Z</dcterms:created>
  <dcterms:modified xsi:type="dcterms:W3CDTF">2015-01-21T23:19:00Z</dcterms:modified>
</cp:coreProperties>
</file>